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FFCB" w14:textId="77777777" w:rsidR="003F63FF" w:rsidRPr="00C03392" w:rsidRDefault="00686219" w:rsidP="00C03392">
      <w:pPr>
        <w:jc w:val="center"/>
        <w:rPr>
          <w:b/>
          <w:bCs/>
          <w:sz w:val="32"/>
          <w:szCs w:val="32"/>
        </w:rPr>
      </w:pPr>
      <w:r w:rsidRPr="00C03392">
        <w:rPr>
          <w:b/>
          <w:bCs/>
          <w:sz w:val="32"/>
          <w:szCs w:val="32"/>
        </w:rPr>
        <w:t>VDSZ bértárgy</w:t>
      </w:r>
      <w:r w:rsidR="00C03392" w:rsidRPr="00C03392">
        <w:rPr>
          <w:b/>
          <w:bCs/>
          <w:sz w:val="32"/>
          <w:szCs w:val="32"/>
        </w:rPr>
        <w:t>alási háttéranyag a VDSZ Elnöksége számára</w:t>
      </w:r>
    </w:p>
    <w:p w14:paraId="4542F985" w14:textId="77777777" w:rsidR="00C03392" w:rsidRDefault="00C03392"/>
    <w:p w14:paraId="356B3703" w14:textId="77777777" w:rsidR="00C03392" w:rsidRDefault="00C03392" w:rsidP="008A371E">
      <w:pPr>
        <w:jc w:val="both"/>
      </w:pPr>
      <w:r>
        <w:t xml:space="preserve"> A VDSZ működési területén az elmúlt két év béremelési hulláma egyes területeken jelentős bérfeszültséget okozott. A munkaerő piaci helyzet ezt tovább feszíti.</w:t>
      </w:r>
    </w:p>
    <w:p w14:paraId="6D2A43CE" w14:textId="77777777" w:rsidR="00C03392" w:rsidRDefault="00C03392" w:rsidP="008A371E">
      <w:pPr>
        <w:jc w:val="both"/>
      </w:pPr>
      <w:r>
        <w:t xml:space="preserve">A minimálbér és a garantált bérminimumon foglalkoztatottak </w:t>
      </w:r>
      <w:proofErr w:type="spellStart"/>
      <w:r>
        <w:t>bérenövekedése</w:t>
      </w:r>
      <w:proofErr w:type="spellEnd"/>
      <w:r>
        <w:t xml:space="preserve"> jelentősen befolyásolta a 2017. és 2018. évi bértárgyalásokat. Igaz, a foglalkoztatottak tekintetében nem kimagasló az alacsony kategóriában foglalkoztatottak száma szakszervezetünk területén. Inkább egyes munkakörökre jellemző </w:t>
      </w:r>
      <w:proofErr w:type="gramStart"/>
      <w:r>
        <w:t>( takarító</w:t>
      </w:r>
      <w:proofErr w:type="gramEnd"/>
      <w:r>
        <w:t>, biztonságiőr )</w:t>
      </w:r>
      <w:r w:rsidR="006D5190">
        <w:t>.</w:t>
      </w:r>
    </w:p>
    <w:p w14:paraId="09782E40" w14:textId="77777777" w:rsidR="000D460E" w:rsidRDefault="00C37BF0" w:rsidP="008A371E">
      <w:pPr>
        <w:spacing w:before="120"/>
        <w:jc w:val="both"/>
        <w:rPr>
          <w:bCs/>
        </w:rPr>
      </w:pPr>
      <w:r>
        <w:rPr>
          <w:bCs/>
        </w:rPr>
        <w:t xml:space="preserve">A tavalyi TÁRKI tanulmány alaposan bemutatta az ágazataink bérszínvonalát. </w:t>
      </w:r>
      <w:r w:rsidR="000D460E">
        <w:rPr>
          <w:bCs/>
        </w:rPr>
        <w:t xml:space="preserve">Az elmúlt néhány évben – a változó ütemű, de folyamatos gazdasági fellendüléssel párhuzamosan – a vizsgált vegyipari területek nagy többségében jelentős javulás ment végbe mind a </w:t>
      </w:r>
      <w:proofErr w:type="spellStart"/>
      <w:r w:rsidR="000D460E">
        <w:rPr>
          <w:bCs/>
        </w:rPr>
        <w:t>keresetek</w:t>
      </w:r>
      <w:proofErr w:type="spellEnd"/>
      <w:r w:rsidR="000D460E">
        <w:rPr>
          <w:bCs/>
        </w:rPr>
        <w:t xml:space="preserve">, mind pedig a foglalkoztatás területén. A markáns javulás </w:t>
      </w:r>
      <w:proofErr w:type="spellStart"/>
      <w:r w:rsidR="000D460E">
        <w:rPr>
          <w:bCs/>
        </w:rPr>
        <w:t>összipari</w:t>
      </w:r>
      <w:proofErr w:type="spellEnd"/>
      <w:r w:rsidR="000D460E">
        <w:rPr>
          <w:bCs/>
        </w:rPr>
        <w:t xml:space="preserve"> szinten 2014-től érhető tetten, a bruttó </w:t>
      </w:r>
      <w:proofErr w:type="spellStart"/>
      <w:r w:rsidR="000D460E">
        <w:rPr>
          <w:bCs/>
        </w:rPr>
        <w:t>reálkeresetek</w:t>
      </w:r>
      <w:proofErr w:type="spellEnd"/>
      <w:r w:rsidR="000D460E">
        <w:rPr>
          <w:bCs/>
        </w:rPr>
        <w:t xml:space="preserve"> és a foglalkoztatás dinamikáját tekintve egyaránt. Ezen belül </w:t>
      </w:r>
      <w:r w:rsidR="000D460E">
        <w:rPr>
          <w:bCs/>
        </w:rPr>
        <w:t xml:space="preserve">2018-ban a </w:t>
      </w:r>
      <w:r w:rsidR="000D460E">
        <w:rPr>
          <w:bCs/>
        </w:rPr>
        <w:t xml:space="preserve">létszámemelkedés vonatkozásában jobbára a korábbi tendencia folytatódását, a </w:t>
      </w:r>
      <w:r w:rsidR="000D460E">
        <w:rPr>
          <w:bCs/>
        </w:rPr>
        <w:t xml:space="preserve">bérek tekintetében pedig azonos növekedés </w:t>
      </w:r>
      <w:proofErr w:type="gramStart"/>
      <w:r w:rsidR="000D460E">
        <w:rPr>
          <w:bCs/>
        </w:rPr>
        <w:t>( 2018.</w:t>
      </w:r>
      <w:proofErr w:type="gramEnd"/>
      <w:r w:rsidR="000D460E">
        <w:rPr>
          <w:bCs/>
        </w:rPr>
        <w:t xml:space="preserve"> I. félév alapján ) tap</w:t>
      </w:r>
      <w:r>
        <w:rPr>
          <w:bCs/>
        </w:rPr>
        <w:t>a</w:t>
      </w:r>
      <w:r w:rsidR="000D460E">
        <w:rPr>
          <w:bCs/>
        </w:rPr>
        <w:t>sztalható.</w:t>
      </w:r>
    </w:p>
    <w:p w14:paraId="6292FCD4" w14:textId="77777777" w:rsidR="000D460E" w:rsidRDefault="000D460E" w:rsidP="008A371E">
      <w:pPr>
        <w:spacing w:before="120"/>
        <w:jc w:val="both"/>
        <w:rPr>
          <w:bCs/>
        </w:rPr>
      </w:pPr>
      <w:r>
        <w:rPr>
          <w:bCs/>
        </w:rPr>
        <w:t xml:space="preserve">Az idén a nominális bérdinamika az ágazatok többségében (olajfeldolgozás, gyógyszeripar, gumi- és műanyagipar, faipar, nyomdaipar, alumíniumgyártás) </w:t>
      </w:r>
      <w:r w:rsidR="00C37BF0">
        <w:rPr>
          <w:bCs/>
        </w:rPr>
        <w:t>hasonló a 2017. évhez</w:t>
      </w:r>
      <w:r>
        <w:rPr>
          <w:bCs/>
        </w:rPr>
        <w:t>, követve a szinte egész gazdaságra jellemző tendenciákat. Miután a munkaerőhiány mellett az idei bérdinamikát mindenekelőtt a drasztikus minimálbér- és bérminimum-emelés hajtja, nem meglepő, hogy a legerőteljesebb béremelkedés a négy legalacsonyabb bérszintű ágazatban: a faiparban, a nyomdaiparban és a műanyag- és gumiiparban ment végbe. Ezen belül a faiparban, ahol az átlagos bérszint a feldolgozóipari átlag kétharmadát sem éri el, az idén páratlan, közel 20%-os keresetemelkedésre került sor. Ugyanakkor</w:t>
      </w:r>
      <w:r w:rsidR="00C37BF0">
        <w:rPr>
          <w:bCs/>
        </w:rPr>
        <w:t xml:space="preserve"> a tavalyi,</w:t>
      </w:r>
      <w:r>
        <w:rPr>
          <w:bCs/>
        </w:rPr>
        <w:t xml:space="preserve"> komoly gyorsulás után két számjegyű növekedést produkált a magas </w:t>
      </w:r>
      <w:proofErr w:type="spellStart"/>
      <w:r>
        <w:rPr>
          <w:bCs/>
        </w:rPr>
        <w:t>kereseteket</w:t>
      </w:r>
      <w:proofErr w:type="spellEnd"/>
      <w:r>
        <w:rPr>
          <w:bCs/>
        </w:rPr>
        <w:t xml:space="preserve"> fizető gyógyszeripar és a kiugróan jól fizető kőolajfeldolgozás </w:t>
      </w:r>
      <w:r w:rsidR="00C37BF0">
        <w:rPr>
          <w:bCs/>
        </w:rPr>
        <w:t>az első félév adatai alapján első sorban a fizikai területen kibocsátott béremelésnek köszönhetően</w:t>
      </w:r>
      <w:r>
        <w:rPr>
          <w:bCs/>
        </w:rPr>
        <w:t xml:space="preserve">. A kereseti dinamika gyorsulása elkerülte a szűk vegyipart (vegyi anyag, termék gyártása), ahol az ipar viszonylatában viszonylag magas bérszint csak mérsékelt, 5% körüli ütemben nő az idén, valamint a papíriparban, ahol a </w:t>
      </w:r>
      <w:proofErr w:type="spellStart"/>
      <w:r>
        <w:rPr>
          <w:bCs/>
        </w:rPr>
        <w:t>keresetek</w:t>
      </w:r>
      <w:proofErr w:type="spellEnd"/>
      <w:r>
        <w:rPr>
          <w:bCs/>
        </w:rPr>
        <w:t xml:space="preserve"> közel 8%-os növekedése alatta marad az idei év nemzetgazdasági és feldolgozóipari átlagának, és csak szerény gyorsulást jelent a tavalyi évhez képest.</w:t>
      </w:r>
    </w:p>
    <w:p w14:paraId="3BFA37F8" w14:textId="77777777" w:rsidR="000D460E" w:rsidRPr="00D62E93" w:rsidRDefault="000D460E" w:rsidP="008A371E">
      <w:pPr>
        <w:spacing w:before="120"/>
        <w:jc w:val="both"/>
        <w:rPr>
          <w:bCs/>
        </w:rPr>
      </w:pPr>
      <w:r>
        <w:rPr>
          <w:bCs/>
        </w:rPr>
        <w:t xml:space="preserve">Eközben a vegyipari jellegű ágak túlnyomó részében az idén bővül az alkalmazotti létszám (a faipar ezzel szemben látványos, a műanyagipar enyhe létszámcsökkenést produkált), méghozzá néhány kivétellel érdemben, 3%-ot meghaladó ütemben. A kivétel egyrészt a kőolaj-feldolgozás, ahol az idei csekély létszámemelkedés javulást jelent a korábbi évek csökkenéséhez képest, valamint a szűk vegyipar, amelyet teljesen elkerült az idei ipari fellendülés. </w:t>
      </w:r>
    </w:p>
    <w:p w14:paraId="0941EE9A" w14:textId="77777777" w:rsidR="000D460E" w:rsidRDefault="000D460E" w:rsidP="005728E5">
      <w:pPr>
        <w:spacing w:before="120"/>
        <w:jc w:val="both"/>
        <w:rPr>
          <w:bCs/>
        </w:rPr>
      </w:pPr>
      <w:r>
        <w:rPr>
          <w:bCs/>
        </w:rPr>
        <w:t>A többnyire létszámbővüléssel párosuló meredek béremelkedés akkor is drasztikus mértékben emeli a bérköltségeket a vegyipari ágakban, ha közben a vizsgált ágak többségében még az idén is kisebb-nagyobb mértékben elmarad a kereseti dinamika a feldolgozóipari átlagtól. Ez azonban egyszerűen annak a következménye, hogy a vegyipari ágak többségében a kereseti szint meghaladja a feldolgozóipari átlagot – ahol nem ez a helyzet (fa-, nyomda, műanyagipar), ott a bérdinamika megugrása is drasztikusabb volt.</w:t>
      </w:r>
    </w:p>
    <w:p w14:paraId="416B44B0" w14:textId="77777777" w:rsidR="000D460E" w:rsidRPr="00F06504" w:rsidRDefault="000D460E" w:rsidP="005728E5">
      <w:pPr>
        <w:spacing w:before="120"/>
        <w:jc w:val="both"/>
        <w:rPr>
          <w:bCs/>
        </w:rPr>
      </w:pPr>
      <w:r>
        <w:rPr>
          <w:bCs/>
        </w:rPr>
        <w:t xml:space="preserve">Összességében hiába nőttek idén a vegyipari jellegű ágak többségénél a </w:t>
      </w:r>
      <w:proofErr w:type="spellStart"/>
      <w:r>
        <w:rPr>
          <w:bCs/>
        </w:rPr>
        <w:t>keresetek</w:t>
      </w:r>
      <w:proofErr w:type="spellEnd"/>
      <w:r>
        <w:rPr>
          <w:bCs/>
        </w:rPr>
        <w:t xml:space="preserve"> a feldolgozóipari átlagtól elmaradó ütemben, a gyengébb termelékenységnövekedés hatására az </w:t>
      </w:r>
      <w:r>
        <w:rPr>
          <w:bCs/>
          <w:i/>
        </w:rPr>
        <w:t xml:space="preserve">egységbérköltség </w:t>
      </w:r>
      <w:r>
        <w:rPr>
          <w:bCs/>
        </w:rPr>
        <w:t xml:space="preserve">dinamikája majdnem minden ágazatban </w:t>
      </w:r>
      <w:r w:rsidRPr="00EA7CD3">
        <w:rPr>
          <w:bCs/>
          <w:i/>
        </w:rPr>
        <w:t xml:space="preserve">drasztikusan </w:t>
      </w:r>
      <w:r>
        <w:rPr>
          <w:bCs/>
        </w:rPr>
        <w:t xml:space="preserve">meghaladta a feldolgozóipari átlagot. </w:t>
      </w:r>
    </w:p>
    <w:p w14:paraId="4B36FD5C" w14:textId="77777777" w:rsidR="000D460E" w:rsidRDefault="000D460E" w:rsidP="005728E5">
      <w:pPr>
        <w:jc w:val="both"/>
        <w:rPr>
          <w:bCs/>
        </w:rPr>
      </w:pPr>
      <w:r>
        <w:rPr>
          <w:bCs/>
        </w:rPr>
        <w:lastRenderedPageBreak/>
        <w:t xml:space="preserve">Akárhogyan is, mind az alkalmazotti létszám, mind a </w:t>
      </w:r>
      <w:proofErr w:type="spellStart"/>
      <w:r>
        <w:rPr>
          <w:bCs/>
        </w:rPr>
        <w:t>keresetek</w:t>
      </w:r>
      <w:proofErr w:type="spellEnd"/>
      <w:r>
        <w:rPr>
          <w:bCs/>
        </w:rPr>
        <w:t xml:space="preserve"> terén komoly emelkedés ment végbe az elmúlt néhány év során, és rövid távon e tendencia folytatódása várható. Habár az elkövetkező pár év várhatóan az ipari növekedés – és azon belül a vegyipari kötődésű ágak többsége – számára kedvező lesz, a munkaerőhiány miatt a bérköltség-emelkedés a fellendülés – és a termelékenységjavulás – dinamikáját jó eséllyel túlszárnyalja majd, ami a gyengébb vállalkozások számára megnehezíti a további működést, fokozva ezáltal a vállalatok közti szelekciót.</w:t>
      </w:r>
    </w:p>
    <w:p w14:paraId="17A2A211" w14:textId="77777777" w:rsidR="000D460E" w:rsidRDefault="00C37BF0" w:rsidP="000D460E">
      <w:pPr>
        <w:pStyle w:val="NormlWeb"/>
        <w:spacing w:before="120" w:beforeAutospacing="0" w:after="0" w:afterAutospacing="0" w:line="290" w:lineRule="exact"/>
        <w:jc w:val="both"/>
      </w:pPr>
      <w:r>
        <w:t>2018-ban is</w:t>
      </w:r>
      <w:r w:rsidR="000D460E">
        <w:t xml:space="preserve"> a garantált bérminimum emelése sokkal nagyobb alkalmazotti kört érint a vizsgált ágazatokban, mint a minimálbéré; ez természetes következménye a nagyobb mértékű, 25%-os emelési kötelezettségnek, ami értelemszerűen szélesebb alkalmazotti körre terjed ki. Másrészt ez pénzügyileg is nagyobb terhet ró a munkaadókra, mivel a kötelező emelésnek nem csak a százalékos mértéke nagyobb, hanem ennek az összegszerű vonzata is jóval magasabb. Másként megfogalmazva: a havi minimálbér 201</w:t>
      </w:r>
      <w:r>
        <w:t>8</w:t>
      </w:r>
      <w:r w:rsidR="000D460E">
        <w:t>-b</w:t>
      </w:r>
      <w:r>
        <w:t>a</w:t>
      </w:r>
      <w:r w:rsidR="000D460E">
        <w:t>n 1</w:t>
      </w:r>
      <w:r>
        <w:t>3</w:t>
      </w:r>
      <w:r w:rsidR="000D460E">
        <w:t>8</w:t>
      </w:r>
      <w:r>
        <w:t>.000</w:t>
      </w:r>
      <w:r w:rsidR="000D460E">
        <w:t xml:space="preserve"> forint, míg a garantált bérminimum </w:t>
      </w:r>
      <w:r>
        <w:t>180.500</w:t>
      </w:r>
      <w:r w:rsidR="000D460E">
        <w:t xml:space="preserve"> forint.</w:t>
      </w:r>
    </w:p>
    <w:p w14:paraId="55303260" w14:textId="77777777" w:rsidR="000D460E" w:rsidRDefault="000D460E" w:rsidP="000D460E">
      <w:pPr>
        <w:pStyle w:val="NormlWeb"/>
        <w:spacing w:before="120" w:beforeAutospacing="0" w:after="0" w:afterAutospacing="0" w:line="290" w:lineRule="exact"/>
        <w:jc w:val="both"/>
      </w:pPr>
      <w:r>
        <w:t xml:space="preserve">A gyógyszergyártásban és a gázellátásban az összes bér mindössze kb. 3%-ára vonatkoznak a kötelező minimálbér-emelések és az alumíniumiparban is mindössze 5,3% ez az arány. A vegyi termék gyártásban az összes bértömeg 12%-át érintik a kötelező béremelések, és ezen belül különösen magas a garantált bérminimum emelésének a hatása. A vizsgált ágazatok közül ebben az ágazatban a legnagyobb a különbség a minimálbér-emelésben (1,6%) és a garantált bérminimum emelésében érintett bér aránya (10,5%) között. </w:t>
      </w:r>
    </w:p>
    <w:p w14:paraId="350982AA" w14:textId="77777777" w:rsidR="000D460E" w:rsidRDefault="000D460E" w:rsidP="000D460E">
      <w:pPr>
        <w:pStyle w:val="NormlWeb"/>
        <w:spacing w:before="120" w:beforeAutospacing="0" w:after="0" w:afterAutospacing="0" w:line="290" w:lineRule="exact"/>
        <w:jc w:val="both"/>
      </w:pPr>
      <w:r>
        <w:t>A minimálbérek jelentős emelése azzal a következménnyel jár, hogy az alsó kereseti sávban lényegében összecsúsznak a minimálbérek, és eltűnik az egyes alkalmazottak bére közötti differenciálás, hacsak a munkaadók nem állítják helyre a korábbi bérstruktúrát, ami a minimálbér emelésben nem érintett alkalmazottak bérének a felemelését teszi szükségessé. A 2017. és a 2018. évi minimálbér-emelések a korábbi évekénél jóval nagyobb mértékűek, ezért az alkalmazottak sokkal szélesebb körét érintik, és a teljes bérstruktúrát sokkal nagyobb mértékben alakítják át, mint a korábbi években. A minimálbér emelés közvetlen hatásánál ezért lényegesen nagyobb a közvetett hatás.</w:t>
      </w:r>
    </w:p>
    <w:p w14:paraId="48E67BEA" w14:textId="77777777" w:rsidR="000D460E" w:rsidRDefault="000D460E" w:rsidP="000D460E">
      <w:pPr>
        <w:pStyle w:val="NormlWeb"/>
        <w:spacing w:before="120" w:beforeAutospacing="0" w:after="0" w:afterAutospacing="0" w:line="290" w:lineRule="exact"/>
        <w:jc w:val="both"/>
      </w:pPr>
      <w:r>
        <w:t xml:space="preserve">A minimálbérek emelésének másik szembetűnő hatása az, hogy számos vizsgált ágazatban a már korábban is lapos bérgörbék még laposabbá válnak, egyre inkább hasonlítanak egy </w:t>
      </w:r>
      <w:proofErr w:type="gramStart"/>
      <w:r>
        <w:t>fordított ”L</w:t>
      </w:r>
      <w:proofErr w:type="gramEnd"/>
      <w:r>
        <w:t>” betűhöz. Azaz a havi átlagkeresetet a nagyon alacsony keresetűek nagy száma, és a kis létszámú, ám kiugróan magas keresetű csoport bére határozza meg.</w:t>
      </w:r>
    </w:p>
    <w:p w14:paraId="4D2C96C6" w14:textId="77777777" w:rsidR="000D460E" w:rsidRDefault="000D460E" w:rsidP="000D460E">
      <w:pPr>
        <w:pStyle w:val="NormlWeb"/>
        <w:spacing w:before="120" w:beforeAutospacing="0" w:after="0" w:afterAutospacing="0" w:line="290" w:lineRule="exact"/>
        <w:jc w:val="both"/>
      </w:pPr>
      <w:r>
        <w:t>De hogy a skála másik végét is említsük: a gyógyszeriparban, amelyet elenyésző mértékben érintettek a minimálbér-emelések, 10%-ot meghaladó béremelés történt.</w:t>
      </w:r>
    </w:p>
    <w:p w14:paraId="42A110CE" w14:textId="77777777" w:rsidR="000D460E" w:rsidRDefault="000D460E" w:rsidP="000D460E">
      <w:pPr>
        <w:pStyle w:val="NormlWeb"/>
        <w:spacing w:before="120" w:beforeAutospacing="0" w:after="0" w:afterAutospacing="0" w:line="290" w:lineRule="exact"/>
        <w:jc w:val="both"/>
      </w:pPr>
      <w:r>
        <w:t>A vegyi termékek gyártása ágazatban 1,44%-os béremelést okoztak közvetlenül a minimál</w:t>
      </w:r>
      <w:r>
        <w:softHyphen/>
        <w:t>bér-emelések, ezzel szemben a tényleges béremelkedés meghaladta az 5%-ot. És ez még a legalacsonyabb béremelkedési ütem volt a vizsgált ágazatok között.</w:t>
      </w:r>
    </w:p>
    <w:p w14:paraId="380E97BD" w14:textId="77777777" w:rsidR="000D460E" w:rsidRDefault="000D460E" w:rsidP="000D460E">
      <w:pPr>
        <w:pStyle w:val="NormlWeb"/>
        <w:spacing w:before="120" w:beforeAutospacing="0" w:after="0" w:afterAutospacing="0" w:line="290" w:lineRule="exact"/>
        <w:jc w:val="both"/>
      </w:pPr>
      <w:r>
        <w:t xml:space="preserve">Mindez azt mutatja, hogy egyrészt a minimálbérek emelésének </w:t>
      </w:r>
      <w:r w:rsidRPr="000515A0">
        <w:rPr>
          <w:i/>
        </w:rPr>
        <w:t>közvetett</w:t>
      </w:r>
      <w:r>
        <w:t xml:space="preserve"> hatása számottevő volt. A munkaadóknak a korábbi bérszerkezet helyreállítása érdekében jelentős béremelést kellett megvalósítaniuk a minimálbér-emelésében nem érintett csoportokban is, a bértorlódás elkerülése érdekében. Másrészt, legalább ekkora hatást fejthetett ki ugyanakkor az általános munkaerő-hiány, amely a minimálbér-emelésektől függetlenül is erőteljesen felfelé húzza a béreket.</w:t>
      </w:r>
    </w:p>
    <w:p w14:paraId="22DFEC87" w14:textId="53707234" w:rsidR="000D460E" w:rsidRDefault="000D460E" w:rsidP="005728E5">
      <w:pPr>
        <w:spacing w:before="120"/>
        <w:jc w:val="both"/>
      </w:pPr>
      <w:r>
        <w:t xml:space="preserve">Nem tudni ma még, hogy ez a kétféle pótlólagos hatás, azaz a bértorlódás elkerülése és a munkaerő-hiány miatti jelentős béremelések milyen kereseti kategóriákban valósultak meg, és az mennyiben </w:t>
      </w:r>
      <w:r>
        <w:lastRenderedPageBreak/>
        <w:t>alakította át a ma a legtöbb ágazatban tapasztalható rendkívül lapos bérgörbét. Ha az előbbi hatás, azaz az alsó kereseti kategóriákban kialakult torlódás orvoslása volt az erősebb, akkor a bérgörbe még laposabbá vált. Ha azonban a béremelések nagyobbrészt a garantált bérminimum emelése miatti torzulások kiküszöbölésére irányultak és az átlagbérhez legalább alulról közelítő (havi 200-280 ezer forint körüli) bérek emelkedtek, akkor a bérgörbe lapossága némileg enyhülhetett.</w:t>
      </w:r>
    </w:p>
    <w:p w14:paraId="1BDA0D29" w14:textId="422AAD3F" w:rsidR="00BB1900" w:rsidRDefault="00CF4AF5" w:rsidP="000D460E">
      <w:pPr>
        <w:spacing w:before="120"/>
      </w:pPr>
      <w:r>
        <w:t xml:space="preserve">A legutóbbi hónapokban felvetődött, hogy a KSH által kiadott </w:t>
      </w:r>
      <w:proofErr w:type="spellStart"/>
      <w:r>
        <w:t>átlagkeresetek</w:t>
      </w:r>
      <w:proofErr w:type="spellEnd"/>
      <w:r>
        <w:t xml:space="preserve"> </w:t>
      </w:r>
      <w:proofErr w:type="spellStart"/>
      <w:r>
        <w:t>megtévesztőek</w:t>
      </w:r>
      <w:proofErr w:type="spellEnd"/>
      <w:r>
        <w:t xml:space="preserve"> és </w:t>
      </w:r>
      <w:r w:rsidR="001E5B0A">
        <w:t>azért inkább a medián bér fogalmán keresztül lehet a bértárgyalásokat megalapozni.</w:t>
      </w:r>
    </w:p>
    <w:p w14:paraId="7A4514BD" w14:textId="5044A859" w:rsidR="001E5B0A" w:rsidRDefault="001E5B0A" w:rsidP="000D460E">
      <w:pPr>
        <w:spacing w:before="120"/>
      </w:pPr>
      <w:r>
        <w:t xml:space="preserve">A VDSZ a TÁRKI és a Policy Agenda segítségével elkészítette a </w:t>
      </w:r>
      <w:r w:rsidR="004B1016">
        <w:t>2016. évi adatok alapján a mediánbért az átlagbérhez képest.</w:t>
      </w:r>
      <w:r w:rsidR="00746D60">
        <w:t xml:space="preserve"> </w:t>
      </w:r>
    </w:p>
    <w:p w14:paraId="74FB4EDF" w14:textId="1C828312" w:rsidR="00746D60" w:rsidRDefault="0091372B" w:rsidP="000D460E">
      <w:pPr>
        <w:spacing w:before="120"/>
      </w:pPr>
      <w:r>
        <w:t>A számításokat az alábbi adatok alapján k</w:t>
      </w:r>
      <w:r w:rsidR="002C1118">
        <w:t>észítették</w:t>
      </w:r>
    </w:p>
    <w:tbl>
      <w:tblPr>
        <w:tblW w:w="7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5"/>
        <w:gridCol w:w="1775"/>
        <w:gridCol w:w="1773"/>
        <w:gridCol w:w="1777"/>
      </w:tblGrid>
      <w:tr w:rsidR="002C1118" w:rsidRPr="002C1118" w14:paraId="477945BA" w14:textId="77777777" w:rsidTr="002C1118">
        <w:trPr>
          <w:trHeight w:val="875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26" w:type="dxa"/>
              <w:left w:w="13" w:type="dxa"/>
              <w:bottom w:w="26" w:type="dxa"/>
              <w:right w:w="13" w:type="dxa"/>
            </w:tcMar>
            <w:vAlign w:val="center"/>
            <w:hideMark/>
          </w:tcPr>
          <w:p w14:paraId="775626FE" w14:textId="77777777" w:rsidR="002C1118" w:rsidRPr="002C1118" w:rsidRDefault="002C1118" w:rsidP="002C1118">
            <w:pPr>
              <w:spacing w:before="120"/>
            </w:pPr>
            <w:r w:rsidRPr="002C1118">
              <w:t>VDSZ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22CFA4" w14:textId="77777777" w:rsidR="002C1118" w:rsidRPr="002C1118" w:rsidRDefault="002C1118" w:rsidP="002C1118">
            <w:pPr>
              <w:spacing w:before="120"/>
            </w:pPr>
            <w:r w:rsidRPr="002C1118">
              <w:t>esetszám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8499AD" w14:textId="77777777" w:rsidR="002C1118" w:rsidRPr="002C1118" w:rsidRDefault="002C1118" w:rsidP="002C1118">
            <w:pPr>
              <w:spacing w:before="120"/>
            </w:pPr>
            <w:r w:rsidRPr="002C1118">
              <w:t>cégek száma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08462F" w14:textId="77777777" w:rsidR="002C1118" w:rsidRPr="002C1118" w:rsidRDefault="002C1118" w:rsidP="002C1118">
            <w:pPr>
              <w:spacing w:before="120"/>
            </w:pPr>
            <w:r w:rsidRPr="002C1118">
              <w:t>képviselt munkavállalók száma</w:t>
            </w:r>
          </w:p>
        </w:tc>
      </w:tr>
      <w:tr w:rsidR="002C1118" w:rsidRPr="002C1118" w14:paraId="204F901B" w14:textId="77777777" w:rsidTr="002C1118">
        <w:trPr>
          <w:trHeight w:val="886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74C372" w14:textId="77777777" w:rsidR="002C1118" w:rsidRPr="002C1118" w:rsidRDefault="002C1118" w:rsidP="002C1118">
            <w:pPr>
              <w:spacing w:before="120"/>
            </w:pPr>
            <w:r w:rsidRPr="002C1118">
              <w:t>papír, papírtermék gyártása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7A9BD8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943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B9867D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52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6914CA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5708</w:t>
            </w:r>
          </w:p>
        </w:tc>
      </w:tr>
      <w:tr w:rsidR="002C1118" w:rsidRPr="002C1118" w14:paraId="7201C857" w14:textId="77777777" w:rsidTr="002C1118">
        <w:trPr>
          <w:trHeight w:val="875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582610" w14:textId="77777777" w:rsidR="002C1118" w:rsidRPr="002C1118" w:rsidRDefault="002C1118" w:rsidP="002C1118">
            <w:pPr>
              <w:spacing w:before="120"/>
            </w:pPr>
            <w:r w:rsidRPr="002C1118">
              <w:t>vegyi anyag, termék gyártása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B90DDF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1264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55630F5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57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A0CDBE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9546</w:t>
            </w:r>
          </w:p>
        </w:tc>
      </w:tr>
      <w:tr w:rsidR="002C1118" w:rsidRPr="002C1118" w14:paraId="20780434" w14:textId="77777777" w:rsidTr="002C1118">
        <w:trPr>
          <w:trHeight w:val="432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6F9509" w14:textId="77777777" w:rsidR="002C1118" w:rsidRPr="002C1118" w:rsidRDefault="002C1118" w:rsidP="002C1118">
            <w:pPr>
              <w:spacing w:before="120"/>
            </w:pPr>
            <w:r w:rsidRPr="002C1118">
              <w:t>gyógyszergyártás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B5559B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1366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A20542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27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B088AC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14419</w:t>
            </w:r>
          </w:p>
        </w:tc>
      </w:tr>
      <w:tr w:rsidR="002C1118" w:rsidRPr="002C1118" w14:paraId="400A3DFE" w14:textId="77777777" w:rsidTr="002C1118">
        <w:trPr>
          <w:trHeight w:val="648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4610F0" w14:textId="77777777" w:rsidR="002C1118" w:rsidRPr="002C1118" w:rsidRDefault="002C1118" w:rsidP="002C1118">
            <w:pPr>
              <w:spacing w:before="120"/>
            </w:pPr>
            <w:r w:rsidRPr="002C1118">
              <w:t>gumitermék gyártása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049D0F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655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0A0212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26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FE3A29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7056</w:t>
            </w:r>
          </w:p>
        </w:tc>
      </w:tr>
      <w:tr w:rsidR="002C1118" w:rsidRPr="002C1118" w14:paraId="7EA635E8" w14:textId="77777777" w:rsidTr="002C1118">
        <w:trPr>
          <w:trHeight w:val="659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F8FFEE" w14:textId="77777777" w:rsidR="002C1118" w:rsidRPr="002C1118" w:rsidRDefault="002C1118" w:rsidP="002C1118">
            <w:pPr>
              <w:spacing w:before="120"/>
            </w:pPr>
            <w:r w:rsidRPr="002C1118">
              <w:t>műanyag termék gyártása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7F3250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2225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BA13A2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139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900F42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19799</w:t>
            </w:r>
          </w:p>
        </w:tc>
      </w:tr>
      <w:tr w:rsidR="002C1118" w:rsidRPr="002C1118" w14:paraId="29E1088A" w14:textId="77777777" w:rsidTr="002C1118">
        <w:trPr>
          <w:trHeight w:val="44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6F0ACE" w14:textId="77777777" w:rsidR="002C1118" w:rsidRPr="002C1118" w:rsidRDefault="002C1118" w:rsidP="002C1118">
            <w:pPr>
              <w:spacing w:before="120"/>
            </w:pPr>
            <w:r w:rsidRPr="002C1118">
              <w:t>gázellátás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FE4EB0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427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1D8537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17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8C4934" w14:textId="77777777" w:rsidR="002C1118" w:rsidRPr="002C1118" w:rsidRDefault="002C1118" w:rsidP="002C1118">
            <w:pPr>
              <w:spacing w:before="120"/>
              <w:jc w:val="center"/>
            </w:pPr>
            <w:r w:rsidRPr="002C1118">
              <w:t>4810</w:t>
            </w:r>
          </w:p>
        </w:tc>
      </w:tr>
    </w:tbl>
    <w:p w14:paraId="4F0612F4" w14:textId="77777777" w:rsidR="002C1118" w:rsidRDefault="002C1118" w:rsidP="000D460E">
      <w:pPr>
        <w:spacing w:before="120"/>
      </w:pPr>
    </w:p>
    <w:p w14:paraId="205E8530" w14:textId="3749008E" w:rsidR="00224BF6" w:rsidRDefault="00384F1B" w:rsidP="00CC1F3E">
      <w:pPr>
        <w:tabs>
          <w:tab w:val="num" w:pos="720"/>
        </w:tabs>
        <w:spacing w:before="120"/>
        <w:rPr>
          <w:bCs/>
        </w:rPr>
      </w:pPr>
      <w:r>
        <w:rPr>
          <w:bCs/>
        </w:rPr>
        <w:t>A rendelkezésre álló adatok alapján</w:t>
      </w:r>
      <w:r w:rsidR="00224BF6">
        <w:rPr>
          <w:bCs/>
        </w:rPr>
        <w:t xml:space="preserve"> foglalkoztatottaknak </w:t>
      </w:r>
      <w:r w:rsidR="00224BF6" w:rsidRPr="00224BF6">
        <w:rPr>
          <w:bCs/>
        </w:rPr>
        <w:t>30%</w:t>
      </w:r>
      <w:r w:rsidR="00170B9D">
        <w:rPr>
          <w:bCs/>
        </w:rPr>
        <w:t>-</w:t>
      </w:r>
      <w:proofErr w:type="spellStart"/>
      <w:r w:rsidR="00170B9D">
        <w:rPr>
          <w:bCs/>
        </w:rPr>
        <w:t>ának</w:t>
      </w:r>
      <w:proofErr w:type="spellEnd"/>
      <w:r w:rsidR="00224BF6" w:rsidRPr="00224BF6">
        <w:rPr>
          <w:bCs/>
        </w:rPr>
        <w:t xml:space="preserve"> nincsen pótlék a fizetésében (alapbér a havi bére, nem számítva az egyéb munkajövedelmet, pl. </w:t>
      </w:r>
      <w:proofErr w:type="spellStart"/>
      <w:r w:rsidR="00224BF6" w:rsidRPr="00224BF6">
        <w:rPr>
          <w:bCs/>
        </w:rPr>
        <w:t>cafeteria</w:t>
      </w:r>
      <w:proofErr w:type="spellEnd"/>
      <w:r w:rsidR="00224BF6" w:rsidRPr="00224BF6">
        <w:rPr>
          <w:bCs/>
        </w:rPr>
        <w:t>)</w:t>
      </w:r>
      <w:r w:rsidR="00CC1F3E">
        <w:rPr>
          <w:bCs/>
        </w:rPr>
        <w:t xml:space="preserve">; </w:t>
      </w:r>
      <w:r w:rsidR="00224BF6" w:rsidRPr="00224BF6">
        <w:rPr>
          <w:bCs/>
        </w:rPr>
        <w:t>70%</w:t>
      </w:r>
      <w:r w:rsidR="00CC1F3E">
        <w:rPr>
          <w:bCs/>
        </w:rPr>
        <w:t>-a</w:t>
      </w:r>
      <w:r w:rsidR="00224BF6" w:rsidRPr="00224BF6">
        <w:rPr>
          <w:bCs/>
        </w:rPr>
        <w:t xml:space="preserve"> valamilyen bérpótlékot, túlórát tartalmaz a havi jövedelme</w:t>
      </w:r>
      <w:r w:rsidR="00B14F32">
        <w:rPr>
          <w:bCs/>
        </w:rPr>
        <w:t xml:space="preserve">. </w:t>
      </w:r>
    </w:p>
    <w:p w14:paraId="5D373454" w14:textId="45313811" w:rsidR="00224BF6" w:rsidRDefault="00B14F32" w:rsidP="004E769C">
      <w:pPr>
        <w:tabs>
          <w:tab w:val="num" w:pos="720"/>
        </w:tabs>
        <w:spacing w:before="120"/>
        <w:rPr>
          <w:bCs/>
        </w:rPr>
      </w:pPr>
      <w:r>
        <w:rPr>
          <w:bCs/>
        </w:rPr>
        <w:t>A</w:t>
      </w:r>
      <w:r w:rsidR="00224BF6" w:rsidRPr="00224BF6">
        <w:rPr>
          <w:bCs/>
        </w:rPr>
        <w:t>hol van pótlék a bérben, ott az alapbérre átlagosan 34% pótlék, jutalék, prémium, túlmunka „rakódik” rá</w:t>
      </w:r>
      <w:r w:rsidR="00693A3C">
        <w:rPr>
          <w:bCs/>
        </w:rPr>
        <w:t xml:space="preserve">. Viszont </w:t>
      </w:r>
      <w:r w:rsidR="00224BF6" w:rsidRPr="00224BF6">
        <w:rPr>
          <w:bCs/>
        </w:rPr>
        <w:t>42% nem kap egyéb munkajövedelmet</w:t>
      </w:r>
      <w:r w:rsidR="00693A3C">
        <w:rPr>
          <w:bCs/>
        </w:rPr>
        <w:t xml:space="preserve">, és </w:t>
      </w:r>
      <w:r w:rsidR="00224BF6" w:rsidRPr="00224BF6">
        <w:rPr>
          <w:bCs/>
        </w:rPr>
        <w:t>58% kap egyéb munkajövedelmet</w:t>
      </w:r>
      <w:r w:rsidR="00693A3C">
        <w:rPr>
          <w:bCs/>
        </w:rPr>
        <w:t xml:space="preserve"> például </w:t>
      </w:r>
      <w:proofErr w:type="spellStart"/>
      <w:r w:rsidR="00693A3C">
        <w:rPr>
          <w:bCs/>
        </w:rPr>
        <w:t>cafetériát</w:t>
      </w:r>
      <w:proofErr w:type="spellEnd"/>
      <w:r w:rsidR="00693A3C">
        <w:rPr>
          <w:bCs/>
        </w:rPr>
        <w:t>.</w:t>
      </w:r>
    </w:p>
    <w:p w14:paraId="7E8D5C79" w14:textId="77777777" w:rsidR="0042724F" w:rsidRPr="0042724F" w:rsidRDefault="0042724F" w:rsidP="0042724F">
      <w:pPr>
        <w:spacing w:before="120"/>
        <w:rPr>
          <w:bCs/>
        </w:rPr>
      </w:pPr>
      <w:r w:rsidRPr="0042724F">
        <w:rPr>
          <w:bCs/>
        </w:rPr>
        <w:t>A 2016. májusi adatok alapján a mediánbér 76%-a az átlagbérnek a VDSZ területén. A versenyszférához képest jobb a helyzet, mivel ott 69% ez az arányszám. A nemzetgazdaság egészében pedig 74% volt.</w:t>
      </w:r>
    </w:p>
    <w:tbl>
      <w:tblPr>
        <w:tblpPr w:leftFromText="141" w:rightFromText="141" w:vertAnchor="text" w:horzAnchor="margin" w:tblpXSpec="center" w:tblpY="651"/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6"/>
        <w:gridCol w:w="1527"/>
        <w:gridCol w:w="2410"/>
        <w:gridCol w:w="2551"/>
      </w:tblGrid>
      <w:tr w:rsidR="00F52752" w:rsidRPr="00883099" w14:paraId="62CC3760" w14:textId="77777777" w:rsidTr="00F52752">
        <w:trPr>
          <w:trHeight w:val="554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5C69E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lastRenderedPageBreak/>
              <w:t> 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497A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mediánbér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CC25B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átlagbér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9129E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arány</w:t>
            </w:r>
          </w:p>
        </w:tc>
      </w:tr>
      <w:tr w:rsidR="00F52752" w:rsidRPr="00883099" w14:paraId="58B9BDDB" w14:textId="77777777" w:rsidTr="00F52752">
        <w:trPr>
          <w:trHeight w:val="1238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54101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>papír, papírtermék gyártása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BA91D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252 125  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B100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301 808   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2352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84%</w:t>
            </w:r>
          </w:p>
        </w:tc>
      </w:tr>
      <w:tr w:rsidR="00F52752" w:rsidRPr="00883099" w14:paraId="5F033BFB" w14:textId="77777777" w:rsidTr="00F52752">
        <w:trPr>
          <w:trHeight w:val="830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55D2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>vegyi anyag, termék gyártása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A3C46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261 906  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FAE3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341 978   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8572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77%</w:t>
            </w:r>
          </w:p>
        </w:tc>
      </w:tr>
      <w:tr w:rsidR="00F52752" w:rsidRPr="00883099" w14:paraId="44FA2763" w14:textId="77777777" w:rsidTr="00F52752">
        <w:trPr>
          <w:trHeight w:val="830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0F6A9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>gyógyszergyártás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36923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329 453  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56951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425 516   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F6CE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77%</w:t>
            </w:r>
          </w:p>
        </w:tc>
      </w:tr>
      <w:tr w:rsidR="00F52752" w:rsidRPr="00883099" w14:paraId="3F54FEC2" w14:textId="77777777" w:rsidTr="00F52752">
        <w:trPr>
          <w:trHeight w:val="830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CB25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>gumitermék gyártása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F1D89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257 441  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CFB78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285 908   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7F73F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90%</w:t>
            </w:r>
          </w:p>
        </w:tc>
      </w:tr>
      <w:tr w:rsidR="00F52752" w:rsidRPr="00883099" w14:paraId="408C8BE7" w14:textId="77777777" w:rsidTr="00F52752">
        <w:trPr>
          <w:trHeight w:val="830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E2E45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>műanyag termék gyártása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E615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171 635  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8560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225 038   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943C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76%</w:t>
            </w:r>
          </w:p>
        </w:tc>
      </w:tr>
      <w:tr w:rsidR="00F52752" w:rsidRPr="00883099" w14:paraId="18014673" w14:textId="77777777" w:rsidTr="00F52752">
        <w:trPr>
          <w:trHeight w:val="554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E90B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>gázellátás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C39D1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298 871  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D348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414 927   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2828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72%</w:t>
            </w:r>
          </w:p>
        </w:tc>
      </w:tr>
      <w:tr w:rsidR="00F52752" w:rsidRPr="00883099" w14:paraId="5EC38353" w14:textId="77777777" w:rsidTr="00F52752">
        <w:trPr>
          <w:trHeight w:val="554"/>
        </w:trPr>
        <w:tc>
          <w:tcPr>
            <w:tcW w:w="2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5AEF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>összesen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3C4B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234 333  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EF4C" w14:textId="77777777" w:rsidR="00F52752" w:rsidRPr="00883099" w:rsidRDefault="00F52752" w:rsidP="00F52752">
            <w:pPr>
              <w:spacing w:before="120"/>
              <w:rPr>
                <w:bCs/>
              </w:rPr>
            </w:pPr>
            <w:r w:rsidRPr="00883099">
              <w:rPr>
                <w:bCs/>
              </w:rPr>
              <w:t xml:space="preserve">       309 606   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1F95" w14:textId="77777777" w:rsidR="00F52752" w:rsidRPr="00883099" w:rsidRDefault="00F52752" w:rsidP="00F52752">
            <w:pPr>
              <w:spacing w:before="120"/>
              <w:jc w:val="center"/>
              <w:rPr>
                <w:bCs/>
              </w:rPr>
            </w:pPr>
            <w:r w:rsidRPr="00883099">
              <w:rPr>
                <w:bCs/>
              </w:rPr>
              <w:t>76%</w:t>
            </w:r>
          </w:p>
        </w:tc>
      </w:tr>
    </w:tbl>
    <w:p w14:paraId="102198F4" w14:textId="6E373196" w:rsidR="0042724F" w:rsidRDefault="0042724F" w:rsidP="00631493">
      <w:pPr>
        <w:spacing w:before="120"/>
        <w:rPr>
          <w:bCs/>
        </w:rPr>
      </w:pPr>
      <w:r w:rsidRPr="0042724F">
        <w:rPr>
          <w:bCs/>
        </w:rPr>
        <w:t>Amennyiben csak az alapbéreket nézzük, akkor 78% az arány, tehát a pótlékrendszer növeli az egyenlőtlenséget.</w:t>
      </w:r>
    </w:p>
    <w:p w14:paraId="567639D5" w14:textId="77777777" w:rsidR="0042724F" w:rsidRPr="0042724F" w:rsidRDefault="0042724F" w:rsidP="00631493">
      <w:pPr>
        <w:spacing w:before="120"/>
        <w:rPr>
          <w:bCs/>
        </w:rPr>
      </w:pPr>
    </w:p>
    <w:p w14:paraId="791588D2" w14:textId="44A31844" w:rsidR="00224BF6" w:rsidRDefault="004D3FB3" w:rsidP="00693A3C">
      <w:pPr>
        <w:tabs>
          <w:tab w:val="num" w:pos="720"/>
        </w:tabs>
        <w:spacing w:before="120"/>
        <w:rPr>
          <w:bCs/>
        </w:rPr>
      </w:pPr>
      <w:r>
        <w:rPr>
          <w:bCs/>
        </w:rPr>
        <w:t>A béren</w:t>
      </w:r>
      <w:r w:rsidR="00BF1985">
        <w:rPr>
          <w:bCs/>
        </w:rPr>
        <w:t xml:space="preserve"> </w:t>
      </w:r>
      <w:r>
        <w:rPr>
          <w:bCs/>
        </w:rPr>
        <w:t>kívüli</w:t>
      </w:r>
      <w:r w:rsidR="00BF1985">
        <w:rPr>
          <w:bCs/>
        </w:rPr>
        <w:t xml:space="preserve"> juttatások kivéreztetése komoly kihívás elé állítja a szakszervezeteket is. Tény, hogy a VDSZ működési területén is megoszlik a juttatások</w:t>
      </w:r>
      <w:r>
        <w:rPr>
          <w:bCs/>
        </w:rPr>
        <w:t xml:space="preserve"> </w:t>
      </w:r>
      <w:r w:rsidR="008C021E">
        <w:rPr>
          <w:bCs/>
        </w:rPr>
        <w:t xml:space="preserve">mértéke. A hozzánk beérkezett adatok alapján 2018-ban az </w:t>
      </w:r>
      <w:proofErr w:type="gramStart"/>
      <w:r w:rsidR="008C021E">
        <w:rPr>
          <w:bCs/>
        </w:rPr>
        <w:t xml:space="preserve">átlag </w:t>
      </w:r>
      <w:r w:rsidR="00FC3923">
        <w:rPr>
          <w:bCs/>
        </w:rPr>
        <w:t>béren</w:t>
      </w:r>
      <w:proofErr w:type="gramEnd"/>
      <w:r w:rsidR="00FC3923">
        <w:rPr>
          <w:bCs/>
        </w:rPr>
        <w:t xml:space="preserve"> kívüli juttatások mértéke 400.000 Ft/fő/év. </w:t>
      </w:r>
    </w:p>
    <w:p w14:paraId="3FE6BBA6" w14:textId="122A4C1F" w:rsidR="00C70B43" w:rsidRDefault="00C70B43" w:rsidP="00693A3C">
      <w:pPr>
        <w:tabs>
          <w:tab w:val="num" w:pos="720"/>
        </w:tabs>
        <w:spacing w:before="120"/>
        <w:rPr>
          <w:bCs/>
        </w:rPr>
      </w:pPr>
      <w:r>
        <w:rPr>
          <w:bCs/>
        </w:rPr>
        <w:t xml:space="preserve">Az is tény, hogy az eddigi előzetes információink alapján </w:t>
      </w:r>
      <w:r w:rsidR="00354937">
        <w:rPr>
          <w:bCs/>
        </w:rPr>
        <w:t xml:space="preserve">a 450.000 Ft alatti juttatást biztosító vállaltok többsége Szépkártyát </w:t>
      </w:r>
      <w:r w:rsidR="00C47B0A">
        <w:rPr>
          <w:bCs/>
        </w:rPr>
        <w:t>fog adni.</w:t>
      </w:r>
    </w:p>
    <w:p w14:paraId="59D52CBB" w14:textId="77777777" w:rsidR="004F285F" w:rsidRDefault="007541FE" w:rsidP="004F285F">
      <w:pPr>
        <w:jc w:val="both"/>
        <w:rPr>
          <w:rFonts w:cstheme="minorHAnsi"/>
          <w:color w:val="3B444F"/>
          <w:shd w:val="clear" w:color="auto" w:fill="FFFFFF" w:themeFill="background1"/>
        </w:rPr>
      </w:pPr>
      <w:r>
        <w:t xml:space="preserve">A 2018. évi MNB tervezett infláció magasabb lesz és várhatóan 3% felett áll meg. </w:t>
      </w:r>
      <w:r w:rsidR="00CB2B52">
        <w:t xml:space="preserve">2019-ben </w:t>
      </w:r>
      <w:r w:rsidR="004B5237">
        <w:t>az MNB 3,3%-os maginfláció mellett 3,1%-kal számol</w:t>
      </w:r>
      <w:r w:rsidR="004B5237" w:rsidRPr="00AB4113">
        <w:rPr>
          <w:shd w:val="clear" w:color="auto" w:fill="FFFFFF" w:themeFill="background1"/>
        </w:rPr>
        <w:t>.</w:t>
      </w:r>
      <w:r w:rsidR="0023766D" w:rsidRPr="00AB4113">
        <w:rPr>
          <w:rFonts w:ascii="Helvetica" w:hAnsi="Helvetica"/>
          <w:color w:val="3B444F"/>
          <w:shd w:val="clear" w:color="auto" w:fill="FFFFFF" w:themeFill="background1"/>
        </w:rPr>
        <w:t xml:space="preserve"> </w:t>
      </w:r>
      <w:r w:rsidR="00AB4113">
        <w:rPr>
          <w:rFonts w:cstheme="minorHAnsi"/>
          <w:color w:val="3B444F"/>
          <w:shd w:val="clear" w:color="auto" w:fill="FFFFFF" w:themeFill="background1"/>
        </w:rPr>
        <w:t>Egy alacsony</w:t>
      </w:r>
      <w:r w:rsidR="0023766D" w:rsidRPr="00AB4113">
        <w:rPr>
          <w:rFonts w:cstheme="minorHAnsi"/>
          <w:color w:val="3B444F"/>
          <w:shd w:val="clear" w:color="auto" w:fill="FFFFFF" w:themeFill="background1"/>
        </w:rPr>
        <w:t xml:space="preserve"> minimálbér-emelés, illetve általános bérnövekedés a növekvő infláció mellett visszafelé sülhet el </w:t>
      </w:r>
      <w:proofErr w:type="gramStart"/>
      <w:r w:rsidR="0023766D" w:rsidRPr="00AB4113">
        <w:rPr>
          <w:rFonts w:cstheme="minorHAnsi"/>
          <w:color w:val="3B444F"/>
          <w:shd w:val="clear" w:color="auto" w:fill="FFFFFF" w:themeFill="background1"/>
        </w:rPr>
        <w:t>a  munkaadók</w:t>
      </w:r>
      <w:proofErr w:type="gramEnd"/>
      <w:r w:rsidR="0023766D" w:rsidRPr="00AB4113">
        <w:rPr>
          <w:rFonts w:cstheme="minorHAnsi"/>
          <w:color w:val="3B444F"/>
          <w:shd w:val="clear" w:color="auto" w:fill="FFFFFF" w:themeFill="background1"/>
        </w:rPr>
        <w:t xml:space="preserve"> szempontjából, mert előfordulhat, hogy nem teljesül a hatéves bérmegállapodásban foglalt feltétel a </w:t>
      </w:r>
      <w:proofErr w:type="spellStart"/>
      <w:r w:rsidR="0023766D" w:rsidRPr="00AB4113">
        <w:rPr>
          <w:rFonts w:cstheme="minorHAnsi"/>
          <w:color w:val="3B444F"/>
          <w:shd w:val="clear" w:color="auto" w:fill="FFFFFF" w:themeFill="background1"/>
        </w:rPr>
        <w:t>szochó</w:t>
      </w:r>
      <w:proofErr w:type="spellEnd"/>
      <w:r w:rsidR="0023766D" w:rsidRPr="00AB4113">
        <w:rPr>
          <w:rFonts w:cstheme="minorHAnsi"/>
          <w:color w:val="3B444F"/>
          <w:shd w:val="clear" w:color="auto" w:fill="FFFFFF" w:themeFill="background1"/>
        </w:rPr>
        <w:t xml:space="preserve"> csökkentésére. Azonban a munkaadók segítségére siethet a </w:t>
      </w:r>
      <w:proofErr w:type="spellStart"/>
      <w:r w:rsidR="0023766D" w:rsidRPr="00AB4113">
        <w:rPr>
          <w:rFonts w:cstheme="minorHAnsi"/>
          <w:color w:val="3B444F"/>
          <w:shd w:val="clear" w:color="auto" w:fill="FFFFFF" w:themeFill="background1"/>
        </w:rPr>
        <w:t>cafetéria</w:t>
      </w:r>
      <w:proofErr w:type="spellEnd"/>
      <w:r w:rsidR="0023766D" w:rsidRPr="00AB4113">
        <w:rPr>
          <w:rFonts w:cstheme="minorHAnsi"/>
          <w:color w:val="3B444F"/>
          <w:shd w:val="clear" w:color="auto" w:fill="FFFFFF" w:themeFill="background1"/>
        </w:rPr>
        <w:t xml:space="preserve"> átalakítása, ha nagyobb számban épülnek be a bérekbe – emelve azokat – a különböző juttatások. </w:t>
      </w:r>
      <w:r w:rsidR="002471B3">
        <w:rPr>
          <w:rFonts w:cstheme="minorHAnsi"/>
          <w:color w:val="3B444F"/>
          <w:shd w:val="clear" w:color="auto" w:fill="FFFFFF" w:themeFill="background1"/>
        </w:rPr>
        <w:t xml:space="preserve">Nem tekinthetjük béremelésnek a beépítést, mert </w:t>
      </w:r>
      <w:r w:rsidR="008E6F43">
        <w:rPr>
          <w:rFonts w:cstheme="minorHAnsi"/>
          <w:color w:val="3B444F"/>
          <w:shd w:val="clear" w:color="auto" w:fill="FFFFFF" w:themeFill="background1"/>
        </w:rPr>
        <w:t xml:space="preserve">így </w:t>
      </w:r>
      <w:r w:rsidR="0023766D" w:rsidRPr="00AB4113">
        <w:rPr>
          <w:rFonts w:cstheme="minorHAnsi"/>
          <w:color w:val="3B444F"/>
          <w:shd w:val="clear" w:color="auto" w:fill="FFFFFF" w:themeFill="background1"/>
        </w:rPr>
        <w:t xml:space="preserve">a 6 százalékos reálkereset-emelkedés </w:t>
      </w:r>
      <w:r w:rsidR="008E6F43">
        <w:rPr>
          <w:rFonts w:cstheme="minorHAnsi"/>
          <w:color w:val="3B444F"/>
          <w:shd w:val="clear" w:color="auto" w:fill="FFFFFF" w:themeFill="background1"/>
        </w:rPr>
        <w:t>nem érhető el</w:t>
      </w:r>
      <w:r w:rsidR="0023766D" w:rsidRPr="00AB4113">
        <w:rPr>
          <w:rFonts w:cstheme="minorHAnsi"/>
          <w:color w:val="3B444F"/>
          <w:shd w:val="clear" w:color="auto" w:fill="FFFFFF" w:themeFill="background1"/>
        </w:rPr>
        <w:t xml:space="preserve">. És hogy még zavarosabb legyen a kép, bizonytalan, hogy milyen bérszámítási alapot kell jövő év elején figyelembe venni, miután a statisztikai hivatal megújítja a keresetstatisztikai adatgyűjtését. Az eltérő adatbázisok miatt nehezen lesznek összehasonlíthatók a mostani és a jövő évben előállítandó béradatok. Erre bizonyára ki kell majd térni az őszi bértárgyalások során, a </w:t>
      </w:r>
      <w:proofErr w:type="spellStart"/>
      <w:r w:rsidR="0023766D" w:rsidRPr="00AB4113">
        <w:rPr>
          <w:rFonts w:cstheme="minorHAnsi"/>
          <w:color w:val="3B444F"/>
          <w:shd w:val="clear" w:color="auto" w:fill="FFFFFF" w:themeFill="background1"/>
        </w:rPr>
        <w:t>szochó</w:t>
      </w:r>
      <w:proofErr w:type="spellEnd"/>
      <w:r w:rsidR="0023766D" w:rsidRPr="00AB4113">
        <w:rPr>
          <w:rFonts w:cstheme="minorHAnsi"/>
          <w:color w:val="3B444F"/>
          <w:shd w:val="clear" w:color="auto" w:fill="FFFFFF" w:themeFill="background1"/>
        </w:rPr>
        <w:t xml:space="preserve">-csökkentés ütemezésének tisztázása érdekében. Végső soron pedig a legfontosabb kérdés az, hogy mit gondolnak </w:t>
      </w:r>
      <w:proofErr w:type="spellStart"/>
      <w:r w:rsidR="0023766D" w:rsidRPr="004F285F">
        <w:rPr>
          <w:rFonts w:cstheme="minorHAnsi"/>
          <w:color w:val="3B444F"/>
          <w:shd w:val="clear" w:color="auto" w:fill="FFFFFF" w:themeFill="background1"/>
        </w:rPr>
        <w:t>minderről</w:t>
      </w:r>
      <w:proofErr w:type="spellEnd"/>
      <w:r w:rsidR="0023766D" w:rsidRPr="004F285F">
        <w:rPr>
          <w:rFonts w:cstheme="minorHAnsi"/>
          <w:color w:val="3B444F"/>
          <w:shd w:val="clear" w:color="auto" w:fill="FFFFFF" w:themeFill="background1"/>
        </w:rPr>
        <w:t xml:space="preserve"> a munkáltatók, inkább megéri nekik egy</w:t>
      </w:r>
      <w:r w:rsidR="0023766D" w:rsidRPr="004F285F">
        <w:rPr>
          <w:rFonts w:cstheme="minorHAnsi"/>
          <w:color w:val="3B444F"/>
          <w:shd w:val="clear" w:color="auto" w:fill="E9F4F7"/>
        </w:rPr>
        <w:t xml:space="preserve"> </w:t>
      </w:r>
      <w:r w:rsidR="0023766D" w:rsidRPr="004F285F">
        <w:rPr>
          <w:rFonts w:cstheme="minorHAnsi"/>
          <w:color w:val="3B444F"/>
          <w:shd w:val="clear" w:color="auto" w:fill="FFFFFF" w:themeFill="background1"/>
        </w:rPr>
        <w:t xml:space="preserve">alacsonyabb béremelés adócsökkentés nélkül, vagy fontosabbnak tartják, hogy kisebb legyen a </w:t>
      </w:r>
      <w:proofErr w:type="spellStart"/>
      <w:r w:rsidR="0023766D" w:rsidRPr="004F285F">
        <w:rPr>
          <w:rFonts w:cstheme="minorHAnsi"/>
          <w:color w:val="3B444F"/>
          <w:shd w:val="clear" w:color="auto" w:fill="FFFFFF" w:themeFill="background1"/>
        </w:rPr>
        <w:t>szochó.</w:t>
      </w:r>
      <w:proofErr w:type="spellEnd"/>
    </w:p>
    <w:p w14:paraId="4AB38D2D" w14:textId="77777777" w:rsidR="004F285F" w:rsidRDefault="004F285F">
      <w:pPr>
        <w:rPr>
          <w:rFonts w:cstheme="minorHAnsi"/>
          <w:color w:val="3B444F"/>
          <w:shd w:val="clear" w:color="auto" w:fill="FFFFFF" w:themeFill="background1"/>
        </w:rPr>
      </w:pPr>
      <w:r>
        <w:rPr>
          <w:rFonts w:cstheme="minorHAnsi"/>
          <w:color w:val="3B444F"/>
          <w:shd w:val="clear" w:color="auto" w:fill="FFFFFF" w:themeFill="background1"/>
        </w:rPr>
        <w:br w:type="page"/>
      </w:r>
    </w:p>
    <w:p w14:paraId="279E85F7" w14:textId="653BCCC4" w:rsidR="00C47B0A" w:rsidRPr="004F285F" w:rsidRDefault="00C47B0A" w:rsidP="004F285F">
      <w:pPr>
        <w:jc w:val="center"/>
        <w:rPr>
          <w:bCs/>
          <w:sz w:val="40"/>
          <w:szCs w:val="40"/>
        </w:rPr>
      </w:pPr>
      <w:r w:rsidRPr="004F285F">
        <w:rPr>
          <w:bCs/>
          <w:sz w:val="40"/>
          <w:szCs w:val="40"/>
        </w:rPr>
        <w:lastRenderedPageBreak/>
        <w:t>VDSZ Elnökségének á</w:t>
      </w:r>
      <w:r w:rsidR="00E17314" w:rsidRPr="004F285F">
        <w:rPr>
          <w:bCs/>
          <w:sz w:val="40"/>
          <w:szCs w:val="40"/>
        </w:rPr>
        <w:t>l</w:t>
      </w:r>
      <w:r w:rsidRPr="004F285F">
        <w:rPr>
          <w:bCs/>
          <w:sz w:val="40"/>
          <w:szCs w:val="40"/>
        </w:rPr>
        <w:t>lásfoglalása</w:t>
      </w:r>
    </w:p>
    <w:p w14:paraId="2F412E42" w14:textId="72986294" w:rsidR="005755E7" w:rsidRDefault="005755E7" w:rsidP="00693A3C">
      <w:pPr>
        <w:tabs>
          <w:tab w:val="num" w:pos="720"/>
        </w:tabs>
        <w:spacing w:before="120"/>
        <w:rPr>
          <w:bCs/>
        </w:rPr>
      </w:pPr>
    </w:p>
    <w:p w14:paraId="0B8EAC08" w14:textId="13B4047C" w:rsidR="00F14DAF" w:rsidRDefault="008226BA" w:rsidP="00306B73">
      <w:pPr>
        <w:tabs>
          <w:tab w:val="num" w:pos="720"/>
        </w:tabs>
        <w:spacing w:before="120"/>
        <w:jc w:val="both"/>
        <w:rPr>
          <w:bCs/>
        </w:rPr>
      </w:pPr>
      <w:r>
        <w:rPr>
          <w:bCs/>
        </w:rPr>
        <w:t>A VDSZ Elnöksége áttekintette a 2019. évi bértárgyalások lehetséges kimenetelét</w:t>
      </w:r>
      <w:r w:rsidR="00F14DAF">
        <w:rPr>
          <w:bCs/>
        </w:rPr>
        <w:t>, és az alábbi megállapításokat tette.</w:t>
      </w:r>
      <w:r w:rsidR="0053180E">
        <w:rPr>
          <w:bCs/>
        </w:rPr>
        <w:t xml:space="preserve"> Az Elnökség egyetértett abban, hogy a 2019. évi bértárgyalásokban konszenzusra kell jutni a munkáltatókkal </w:t>
      </w:r>
      <w:r w:rsidR="00726C97">
        <w:rPr>
          <w:bCs/>
        </w:rPr>
        <w:t>részben a munkaerőpiaci körülmények, részben pedig a béren kívüli juttatások rendszerének átalakítása miatt.</w:t>
      </w:r>
    </w:p>
    <w:p w14:paraId="443CD70D" w14:textId="77777777" w:rsidR="00063398" w:rsidRPr="00063398" w:rsidRDefault="00A343CE" w:rsidP="00063398">
      <w:pPr>
        <w:pStyle w:val="Listaszerbekezds"/>
        <w:numPr>
          <w:ilvl w:val="0"/>
          <w:numId w:val="3"/>
        </w:numPr>
        <w:tabs>
          <w:tab w:val="num" w:pos="720"/>
        </w:tabs>
        <w:spacing w:before="120"/>
        <w:jc w:val="both"/>
        <w:rPr>
          <w:b/>
        </w:rPr>
      </w:pPr>
      <w:r w:rsidRPr="00063398">
        <w:rPr>
          <w:b/>
        </w:rPr>
        <w:t>Minimálbér, garantált bérminimum emelése</w:t>
      </w:r>
    </w:p>
    <w:p w14:paraId="7A5DB218" w14:textId="6D12DFC4" w:rsidR="00063398" w:rsidRDefault="0052043C" w:rsidP="00063398">
      <w:pPr>
        <w:pStyle w:val="Listaszerbekezds"/>
        <w:spacing w:before="120"/>
        <w:jc w:val="both"/>
        <w:rPr>
          <w:bCs/>
        </w:rPr>
      </w:pPr>
      <w:r>
        <w:rPr>
          <w:bCs/>
        </w:rPr>
        <w:t>A VDSZ Elnöksége továbbra is szorgalmazza a minimálbér és a garantált</w:t>
      </w:r>
      <w:r w:rsidR="0093068E">
        <w:rPr>
          <w:bCs/>
        </w:rPr>
        <w:t xml:space="preserve"> bérminimum emelését, különös tekintettel, hogy a V4-ek országai közül Magyarországon a legalacsonyabb a minimálbér mértéke.</w:t>
      </w:r>
      <w:r w:rsidR="00063398">
        <w:rPr>
          <w:bCs/>
        </w:rPr>
        <w:t xml:space="preserve"> </w:t>
      </w:r>
      <w:r w:rsidR="00AD4906">
        <w:rPr>
          <w:bCs/>
        </w:rPr>
        <w:t xml:space="preserve">A garantált bérminimum emelésében továbbra is tükröznie kell a szakmai végzettséghez kötött munkakörök </w:t>
      </w:r>
      <w:r w:rsidR="00434622">
        <w:rPr>
          <w:bCs/>
        </w:rPr>
        <w:t>fontosságát.</w:t>
      </w:r>
      <w:r w:rsidR="00063398">
        <w:rPr>
          <w:bCs/>
        </w:rPr>
        <w:t xml:space="preserve"> </w:t>
      </w:r>
      <w:r w:rsidR="00AC0953">
        <w:rPr>
          <w:bCs/>
        </w:rPr>
        <w:t>A VDSZ támogatja, hogy minél hamarabb állapodjanak meg a VKF szereplői a két bérminimumban</w:t>
      </w:r>
      <w:r w:rsidR="004A3E6A">
        <w:rPr>
          <w:bCs/>
        </w:rPr>
        <w:t>.</w:t>
      </w:r>
    </w:p>
    <w:p w14:paraId="5B0AC857" w14:textId="77863B6D" w:rsidR="005755E7" w:rsidRDefault="005755E7" w:rsidP="00063398">
      <w:pPr>
        <w:pStyle w:val="Listaszerbekezds"/>
        <w:spacing w:before="120"/>
        <w:jc w:val="both"/>
        <w:rPr>
          <w:bCs/>
        </w:rPr>
      </w:pPr>
    </w:p>
    <w:p w14:paraId="2A00D09C" w14:textId="47446A45" w:rsidR="0052043C" w:rsidRDefault="004A3E6A" w:rsidP="00063398">
      <w:pPr>
        <w:pStyle w:val="Listaszerbekezds"/>
        <w:numPr>
          <w:ilvl w:val="0"/>
          <w:numId w:val="3"/>
        </w:numPr>
        <w:tabs>
          <w:tab w:val="num" w:pos="720"/>
        </w:tabs>
        <w:spacing w:before="120"/>
        <w:jc w:val="both"/>
        <w:rPr>
          <w:bCs/>
        </w:rPr>
      </w:pPr>
      <w:r w:rsidRPr="00063398">
        <w:rPr>
          <w:b/>
        </w:rPr>
        <w:t>Bérajánlás</w:t>
      </w:r>
      <w:r>
        <w:rPr>
          <w:bCs/>
        </w:rPr>
        <w:br/>
        <w:t>A VDSZ követeli, hogy a VKF létminimum és bérmegállapodása tartalmazzon bérajánlást is, mert ezzel elősegítheti a két bér</w:t>
      </w:r>
      <w:r w:rsidR="00DB65A3">
        <w:rPr>
          <w:bCs/>
        </w:rPr>
        <w:t>szinten nem érintett munkavállalókra v</w:t>
      </w:r>
      <w:r w:rsidR="00FE4F58">
        <w:rPr>
          <w:bCs/>
        </w:rPr>
        <w:t>o</w:t>
      </w:r>
      <w:r w:rsidR="00DB65A3">
        <w:rPr>
          <w:bCs/>
        </w:rPr>
        <w:t>natkozó megállapodást.</w:t>
      </w:r>
      <w:r w:rsidR="00DB65A3">
        <w:rPr>
          <w:bCs/>
        </w:rPr>
        <w:br/>
      </w:r>
    </w:p>
    <w:p w14:paraId="4B0D90A1" w14:textId="77777777" w:rsidR="00DA62D4" w:rsidRDefault="00E76180" w:rsidP="00DA62D4">
      <w:pPr>
        <w:pStyle w:val="Listaszerbekezds"/>
        <w:numPr>
          <w:ilvl w:val="0"/>
          <w:numId w:val="3"/>
        </w:numPr>
        <w:tabs>
          <w:tab w:val="num" w:pos="720"/>
        </w:tabs>
        <w:spacing w:before="120"/>
        <w:jc w:val="both"/>
        <w:rPr>
          <w:bCs/>
        </w:rPr>
      </w:pPr>
      <w:proofErr w:type="spellStart"/>
      <w:r w:rsidRPr="00063398">
        <w:rPr>
          <w:b/>
        </w:rPr>
        <w:t>Keresetek</w:t>
      </w:r>
      <w:proofErr w:type="spellEnd"/>
      <w:r>
        <w:rPr>
          <w:bCs/>
        </w:rPr>
        <w:br/>
      </w:r>
      <w:r w:rsidR="004E0231">
        <w:rPr>
          <w:bCs/>
        </w:rPr>
        <w:t>A VDSZ Elnöksége továbbra is a megkezdett bérfelzárk</w:t>
      </w:r>
      <w:r w:rsidR="006F434C">
        <w:rPr>
          <w:bCs/>
        </w:rPr>
        <w:t>ó</w:t>
      </w:r>
      <w:r w:rsidR="004E0231">
        <w:rPr>
          <w:bCs/>
        </w:rPr>
        <w:t>ztatás</w:t>
      </w:r>
      <w:r w:rsidR="008C6EDC">
        <w:rPr>
          <w:bCs/>
        </w:rPr>
        <w:t xml:space="preserve">t tekinti a munkavállak számára a legfontosabb célnak. Ezért a 2019. évben a </w:t>
      </w:r>
      <w:r w:rsidR="005408F9">
        <w:rPr>
          <w:bCs/>
        </w:rPr>
        <w:t>munkaerő piac által diktált bér</w:t>
      </w:r>
      <w:r w:rsidR="00C00946">
        <w:rPr>
          <w:bCs/>
        </w:rPr>
        <w:t>emelések hatásait figyelembe véve</w:t>
      </w:r>
      <w:r w:rsidR="007D5EF7">
        <w:rPr>
          <w:bCs/>
        </w:rPr>
        <w:t xml:space="preserve"> -</w:t>
      </w:r>
      <w:r w:rsidR="003A1A09">
        <w:rPr>
          <w:bCs/>
        </w:rPr>
        <w:t xml:space="preserve"> a </w:t>
      </w:r>
      <w:r w:rsidR="007D5EF7">
        <w:rPr>
          <w:bCs/>
        </w:rPr>
        <w:t xml:space="preserve">vállaltok teherbíróképességének </w:t>
      </w:r>
      <w:r w:rsidR="00165CB4">
        <w:rPr>
          <w:bCs/>
        </w:rPr>
        <w:t xml:space="preserve">szempontjai mellett </w:t>
      </w:r>
      <w:r w:rsidR="007261E2">
        <w:rPr>
          <w:bCs/>
        </w:rPr>
        <w:t>–</w:t>
      </w:r>
      <w:r w:rsidR="00165CB4">
        <w:rPr>
          <w:bCs/>
        </w:rPr>
        <w:t xml:space="preserve"> </w:t>
      </w:r>
      <w:r w:rsidR="007261E2">
        <w:rPr>
          <w:bCs/>
        </w:rPr>
        <w:t xml:space="preserve">további </w:t>
      </w:r>
      <w:r w:rsidR="006F434C">
        <w:rPr>
          <w:bCs/>
        </w:rPr>
        <w:t xml:space="preserve">6% </w:t>
      </w:r>
      <w:r w:rsidR="007261E2">
        <w:rPr>
          <w:bCs/>
        </w:rPr>
        <w:t>reálkereset növekedést szorgalmaz</w:t>
      </w:r>
      <w:r w:rsidR="006F434C">
        <w:rPr>
          <w:bCs/>
        </w:rPr>
        <w:t xml:space="preserve">, mert a korábbi megállapodások alapján csak így lehetséges a további </w:t>
      </w:r>
      <w:proofErr w:type="spellStart"/>
      <w:r w:rsidR="006F434C">
        <w:rPr>
          <w:bCs/>
        </w:rPr>
        <w:t>adóék</w:t>
      </w:r>
      <w:proofErr w:type="spellEnd"/>
      <w:r w:rsidR="006F434C">
        <w:rPr>
          <w:bCs/>
        </w:rPr>
        <w:t xml:space="preserve"> csökkentés.</w:t>
      </w:r>
      <w:r w:rsidR="00292D23">
        <w:rPr>
          <w:bCs/>
        </w:rPr>
        <w:t xml:space="preserve"> Törekedni kell a nők béregyenlőtlenségének kompenzálására is a VDSZ működési területén.</w:t>
      </w:r>
    </w:p>
    <w:p w14:paraId="683E4436" w14:textId="62725304" w:rsidR="004A3E6A" w:rsidRDefault="004A3E6A" w:rsidP="00DA62D4">
      <w:pPr>
        <w:pStyle w:val="Listaszerbekezds"/>
        <w:spacing w:before="120"/>
        <w:jc w:val="both"/>
        <w:rPr>
          <w:bCs/>
        </w:rPr>
      </w:pPr>
      <w:bookmarkStart w:id="0" w:name="_GoBack"/>
      <w:bookmarkEnd w:id="0"/>
    </w:p>
    <w:p w14:paraId="67F9D11B" w14:textId="77777777" w:rsidR="00DA62D4" w:rsidRPr="00DA62D4" w:rsidRDefault="00EE2566" w:rsidP="00DA62D4">
      <w:pPr>
        <w:pStyle w:val="Listaszerbekezds"/>
        <w:numPr>
          <w:ilvl w:val="0"/>
          <w:numId w:val="3"/>
        </w:numPr>
        <w:tabs>
          <w:tab w:val="num" w:pos="720"/>
        </w:tabs>
        <w:spacing w:before="120"/>
        <w:jc w:val="both"/>
        <w:rPr>
          <w:bCs/>
        </w:rPr>
      </w:pPr>
      <w:r w:rsidRPr="00DA62D4">
        <w:rPr>
          <w:b/>
        </w:rPr>
        <w:t>Béren kívüli juttatások</w:t>
      </w:r>
    </w:p>
    <w:p w14:paraId="021C8252" w14:textId="75D7F3FD" w:rsidR="00224BF6" w:rsidRPr="00CE61CE" w:rsidRDefault="00EE2566" w:rsidP="00DA62D4">
      <w:pPr>
        <w:pStyle w:val="Listaszerbekezds"/>
        <w:tabs>
          <w:tab w:val="num" w:pos="720"/>
        </w:tabs>
        <w:spacing w:before="120"/>
        <w:jc w:val="both"/>
        <w:rPr>
          <w:bCs/>
        </w:rPr>
      </w:pPr>
      <w:r w:rsidRPr="00CE61CE">
        <w:rPr>
          <w:bCs/>
        </w:rPr>
        <w:t>A VDSZ Elnöksége a helyi tárgyaláso</w:t>
      </w:r>
      <w:r w:rsidR="00946704" w:rsidRPr="00CE61CE">
        <w:rPr>
          <w:bCs/>
        </w:rPr>
        <w:t xml:space="preserve">k elősegítése érdekében tovább keresi a munkáltatói szövetségekkel való szélesebb együttműködés lehetőségét. </w:t>
      </w:r>
      <w:r w:rsidR="00FA2535" w:rsidRPr="00CE61CE">
        <w:rPr>
          <w:bCs/>
        </w:rPr>
        <w:t xml:space="preserve">Egyben kijelenti, hogy a meglévő béren kívüli juttatások </w:t>
      </w:r>
      <w:proofErr w:type="spellStart"/>
      <w:r w:rsidR="00FA2535" w:rsidRPr="00CE61CE">
        <w:rPr>
          <w:bCs/>
        </w:rPr>
        <w:t>béresítése</w:t>
      </w:r>
      <w:proofErr w:type="spellEnd"/>
      <w:r w:rsidR="00FA2535" w:rsidRPr="00CE61CE">
        <w:rPr>
          <w:bCs/>
        </w:rPr>
        <w:t xml:space="preserve"> nem merítheti ki a 2019. évi béremelést. </w:t>
      </w:r>
    </w:p>
    <w:p w14:paraId="7AE5561F" w14:textId="4B25D693" w:rsidR="00224BF6" w:rsidRDefault="00224BF6" w:rsidP="00306B73">
      <w:pPr>
        <w:pStyle w:val="Listaszerbekezds"/>
        <w:tabs>
          <w:tab w:val="num" w:pos="720"/>
        </w:tabs>
        <w:spacing w:before="120"/>
        <w:rPr>
          <w:bCs/>
        </w:rPr>
      </w:pPr>
    </w:p>
    <w:p w14:paraId="6EDB319D" w14:textId="77777777" w:rsidR="00CE61CE" w:rsidRPr="00DA62D4" w:rsidRDefault="009E0C4A" w:rsidP="00CE61CE">
      <w:pPr>
        <w:pStyle w:val="Listaszerbekezds"/>
        <w:numPr>
          <w:ilvl w:val="0"/>
          <w:numId w:val="3"/>
        </w:numPr>
        <w:spacing w:before="120"/>
        <w:jc w:val="both"/>
        <w:rPr>
          <w:b/>
        </w:rPr>
      </w:pPr>
      <w:r w:rsidRPr="00DA62D4">
        <w:rPr>
          <w:b/>
        </w:rPr>
        <w:t>Munkaerő piaci hatások</w:t>
      </w:r>
    </w:p>
    <w:p w14:paraId="05A5B43A" w14:textId="09150E01" w:rsidR="00224BF6" w:rsidRDefault="009E0C4A" w:rsidP="00CE61CE">
      <w:pPr>
        <w:pStyle w:val="Listaszerbekezds"/>
        <w:spacing w:before="120"/>
        <w:jc w:val="both"/>
        <w:rPr>
          <w:bCs/>
        </w:rPr>
      </w:pPr>
      <w:r w:rsidRPr="00CE61CE">
        <w:rPr>
          <w:bCs/>
        </w:rPr>
        <w:t>A VDSZ Elnöksége tisztában van a mai munkaerő piaci helyzettel, de nem engedhető meg, hogy a</w:t>
      </w:r>
      <w:r w:rsidR="006B049F" w:rsidRPr="00CE61CE">
        <w:rPr>
          <w:bCs/>
        </w:rPr>
        <w:t>z új munkaerő felvétel bérfeszültségeket keltsen a régebben foglalkoztatott munkavállaók között.</w:t>
      </w:r>
    </w:p>
    <w:p w14:paraId="07C70413" w14:textId="78F3F9DB" w:rsidR="00CE61CE" w:rsidRDefault="00CE61CE" w:rsidP="00CE61CE">
      <w:pPr>
        <w:pStyle w:val="Listaszerbekezds"/>
        <w:spacing w:before="120"/>
        <w:jc w:val="both"/>
        <w:rPr>
          <w:bCs/>
        </w:rPr>
      </w:pPr>
    </w:p>
    <w:p w14:paraId="42C54629" w14:textId="1B6B0016" w:rsidR="00CE61CE" w:rsidRPr="00DA62D4" w:rsidRDefault="00CE61CE" w:rsidP="00CE61CE">
      <w:pPr>
        <w:pStyle w:val="Listaszerbekezds"/>
        <w:numPr>
          <w:ilvl w:val="0"/>
          <w:numId w:val="3"/>
        </w:numPr>
        <w:spacing w:before="120"/>
        <w:jc w:val="both"/>
        <w:rPr>
          <w:b/>
        </w:rPr>
      </w:pPr>
      <w:r w:rsidRPr="00DA62D4">
        <w:rPr>
          <w:b/>
        </w:rPr>
        <w:t>Szakképzés, oktatás</w:t>
      </w:r>
    </w:p>
    <w:p w14:paraId="72EF0F33" w14:textId="1E6CA8CA" w:rsidR="00A328DF" w:rsidRDefault="00A328DF" w:rsidP="00A328DF">
      <w:pPr>
        <w:pStyle w:val="Listaszerbekezds"/>
        <w:spacing w:before="120"/>
        <w:jc w:val="both"/>
        <w:rPr>
          <w:bCs/>
        </w:rPr>
      </w:pPr>
      <w:r>
        <w:rPr>
          <w:bCs/>
        </w:rPr>
        <w:t>A 2019. évi bértárgyalások mellett figyelemmel kell kísérni a szakképzés színvonalának emelésére való közös törekvéseket</w:t>
      </w:r>
      <w:r w:rsidR="00E14E7A">
        <w:rPr>
          <w:bCs/>
        </w:rPr>
        <w:t>, mert a munkahelyi bérfeszültségek és a munkaerőhiányból fakadó stresszhelyzetek csak a szakképzett munkavállók alkalmazásával enyhíthető a tisztességes bér</w:t>
      </w:r>
      <w:r w:rsidR="00FF4BE6">
        <w:rPr>
          <w:bCs/>
        </w:rPr>
        <w:t xml:space="preserve"> biztosítása mellett.</w:t>
      </w:r>
    </w:p>
    <w:p w14:paraId="49941B88" w14:textId="51F11B8E" w:rsidR="00FF4BE6" w:rsidRDefault="00FF4BE6" w:rsidP="00A328DF">
      <w:pPr>
        <w:pStyle w:val="Listaszerbekezds"/>
        <w:spacing w:before="120"/>
        <w:jc w:val="both"/>
        <w:rPr>
          <w:bCs/>
        </w:rPr>
      </w:pPr>
    </w:p>
    <w:p w14:paraId="05210EFC" w14:textId="77777777" w:rsidR="00FF4BE6" w:rsidRDefault="00FF4BE6" w:rsidP="00A328DF">
      <w:pPr>
        <w:pStyle w:val="Listaszerbekezds"/>
        <w:spacing w:before="120"/>
        <w:jc w:val="both"/>
        <w:rPr>
          <w:bCs/>
        </w:rPr>
      </w:pPr>
      <w:r>
        <w:rPr>
          <w:bCs/>
        </w:rPr>
        <w:t>Budapest, 2018. október 31.</w:t>
      </w:r>
      <w:r>
        <w:rPr>
          <w:bCs/>
        </w:rPr>
        <w:tab/>
      </w:r>
    </w:p>
    <w:p w14:paraId="1598981B" w14:textId="6D451716" w:rsidR="00C03392" w:rsidRDefault="00FF4BE6" w:rsidP="00FF4BE6">
      <w:pPr>
        <w:pStyle w:val="Listaszerbekezds"/>
        <w:spacing w:before="12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VDSZ Elnöksége</w:t>
      </w:r>
    </w:p>
    <w:sectPr w:rsidR="00C0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66A20"/>
    <w:multiLevelType w:val="hybridMultilevel"/>
    <w:tmpl w:val="4A422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B1E"/>
    <w:multiLevelType w:val="hybridMultilevel"/>
    <w:tmpl w:val="EF1243C4"/>
    <w:lvl w:ilvl="0" w:tplc="35A68E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D1822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E2EEF7A">
      <w:start w:val="302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F2AE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B20F8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7128C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A2E90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38808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D8898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7E611088"/>
    <w:multiLevelType w:val="hybridMultilevel"/>
    <w:tmpl w:val="E3C80A38"/>
    <w:lvl w:ilvl="0" w:tplc="472CB9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CBA4B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B1C594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320AD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81A94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780B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EBA4A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CA8C9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99EE7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19"/>
    <w:rsid w:val="00063398"/>
    <w:rsid w:val="000D460E"/>
    <w:rsid w:val="00165CB4"/>
    <w:rsid w:val="00170B9D"/>
    <w:rsid w:val="001E5B0A"/>
    <w:rsid w:val="00224BF6"/>
    <w:rsid w:val="0023766D"/>
    <w:rsid w:val="002471B3"/>
    <w:rsid w:val="00292D23"/>
    <w:rsid w:val="002C1118"/>
    <w:rsid w:val="00306B73"/>
    <w:rsid w:val="00354937"/>
    <w:rsid w:val="00384F1B"/>
    <w:rsid w:val="003A1A09"/>
    <w:rsid w:val="003F63FF"/>
    <w:rsid w:val="0042724F"/>
    <w:rsid w:val="00434622"/>
    <w:rsid w:val="004A3E6A"/>
    <w:rsid w:val="004B1016"/>
    <w:rsid w:val="004B1782"/>
    <w:rsid w:val="004B5237"/>
    <w:rsid w:val="004D3FB3"/>
    <w:rsid w:val="004E0231"/>
    <w:rsid w:val="004E769C"/>
    <w:rsid w:val="004F285F"/>
    <w:rsid w:val="0052043C"/>
    <w:rsid w:val="0053180E"/>
    <w:rsid w:val="005408F9"/>
    <w:rsid w:val="005728E5"/>
    <w:rsid w:val="005755E7"/>
    <w:rsid w:val="006259FC"/>
    <w:rsid w:val="00631493"/>
    <w:rsid w:val="00686219"/>
    <w:rsid w:val="00693A3C"/>
    <w:rsid w:val="006B049F"/>
    <w:rsid w:val="006D5190"/>
    <w:rsid w:val="006F434C"/>
    <w:rsid w:val="007261E2"/>
    <w:rsid w:val="00726C97"/>
    <w:rsid w:val="00746D60"/>
    <w:rsid w:val="007541FE"/>
    <w:rsid w:val="007D5EF7"/>
    <w:rsid w:val="008226BA"/>
    <w:rsid w:val="00883099"/>
    <w:rsid w:val="008A371E"/>
    <w:rsid w:val="008C021E"/>
    <w:rsid w:val="008C6EDC"/>
    <w:rsid w:val="008E6F43"/>
    <w:rsid w:val="00901F54"/>
    <w:rsid w:val="0091372B"/>
    <w:rsid w:val="0093068E"/>
    <w:rsid w:val="00946704"/>
    <w:rsid w:val="009A05D5"/>
    <w:rsid w:val="009E0C4A"/>
    <w:rsid w:val="00A328DF"/>
    <w:rsid w:val="00A343CE"/>
    <w:rsid w:val="00AB4113"/>
    <w:rsid w:val="00AC0953"/>
    <w:rsid w:val="00AD4906"/>
    <w:rsid w:val="00B14F32"/>
    <w:rsid w:val="00BB1900"/>
    <w:rsid w:val="00BF1985"/>
    <w:rsid w:val="00C00946"/>
    <w:rsid w:val="00C03392"/>
    <w:rsid w:val="00C37BF0"/>
    <w:rsid w:val="00C47B0A"/>
    <w:rsid w:val="00C545E3"/>
    <w:rsid w:val="00C70B43"/>
    <w:rsid w:val="00CA6309"/>
    <w:rsid w:val="00CB2B52"/>
    <w:rsid w:val="00CC1F3E"/>
    <w:rsid w:val="00CE61CE"/>
    <w:rsid w:val="00CF4AF5"/>
    <w:rsid w:val="00D927FA"/>
    <w:rsid w:val="00DA62D4"/>
    <w:rsid w:val="00DB65A3"/>
    <w:rsid w:val="00DD0314"/>
    <w:rsid w:val="00E14E7A"/>
    <w:rsid w:val="00E17314"/>
    <w:rsid w:val="00E449E0"/>
    <w:rsid w:val="00E631C3"/>
    <w:rsid w:val="00E76180"/>
    <w:rsid w:val="00EE2566"/>
    <w:rsid w:val="00F14DAF"/>
    <w:rsid w:val="00F32999"/>
    <w:rsid w:val="00F52752"/>
    <w:rsid w:val="00FA2535"/>
    <w:rsid w:val="00FC3923"/>
    <w:rsid w:val="00FE4F58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B5BF"/>
  <w15:chartTrackingRefBased/>
  <w15:docId w15:val="{62307E13-1B30-4D91-BF17-7FE8A3AC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D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3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4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54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1740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Székely</dc:creator>
  <cp:keywords/>
  <dc:description/>
  <cp:lastModifiedBy>Tamás Székely</cp:lastModifiedBy>
  <cp:revision>83</cp:revision>
  <dcterms:created xsi:type="dcterms:W3CDTF">2018-10-30T19:12:00Z</dcterms:created>
  <dcterms:modified xsi:type="dcterms:W3CDTF">2018-10-30T21:58:00Z</dcterms:modified>
</cp:coreProperties>
</file>